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Accessori</w:t>
      </w:r>
    </w:p>
    <w:p/>
    <w:p>
      <w:pPr/>
      <w:r>
        <w:rPr>
          <w:b w:val="1"/>
          <w:bCs w:val="1"/>
        </w:rPr>
        <w:t xml:space="preserve">Telaio adattatore per IR 180 / HF 180</w:t>
      </w:r>
    </w:p>
    <w:p>
      <w:pPr/>
      <w:r>
        <w:rPr>
          <w:b w:val="1"/>
          <w:bCs w:val="1"/>
        </w:rPr>
        <w:t xml:space="preserve">Busch-Jaeg. - bian</w:t>
      </w:r>
    </w:p>
    <w:p/>
    <w:p>
      <w:pPr/>
      <w:r>
        <w:rPr/>
        <w:t xml:space="preserve">Dimensioni (lung. x largh. x alt.): 10 x 60 x 60 mm; Garanzia del produttore: 5 anni; Variante: Busch-Jaeg. - bian; VPE1, EAN: 4007841034139; colore: bianco; Colore, RAL: 9003; Categoria die prodotto: Accessori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034139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Telaio adattatore per IR 180 / HF 180 Busch-Jaeg. - bian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2025-03-12T01:00:08+01:00</dcterms:created>
  <dcterms:modified xsi:type="dcterms:W3CDTF">2025-03-12T01:00:08+01:00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